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C55095" w14:textId="6C666F82" w:rsidR="001A4B58" w:rsidRDefault="001A4B58" w:rsidP="00830D9C">
      <w:pPr>
        <w:spacing w:after="0"/>
        <w:jc w:val="center"/>
        <w:rPr>
          <w:rFonts w:ascii="Arial" w:hAnsi="Arial" w:cs="Arial"/>
          <w:noProof/>
          <w:sz w:val="28"/>
          <w:szCs w:val="28"/>
        </w:rPr>
      </w:pPr>
      <w:r>
        <w:rPr>
          <w:rFonts w:ascii="Arial" w:hAnsi="Arial" w:cs="Arial"/>
          <w:noProof/>
          <w:sz w:val="28"/>
          <w:szCs w:val="28"/>
        </w:rPr>
        <w:drawing>
          <wp:inline distT="0" distB="0" distL="0" distR="0" wp14:anchorId="34EFC1EA" wp14:editId="4AB1B17E">
            <wp:extent cx="914400" cy="685800"/>
            <wp:effectExtent l="0" t="0" r="0" b="0"/>
            <wp:docPr id="17502313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231320" name="Picture 1750231320"/>
                    <pic:cNvPicPr/>
                  </pic:nvPicPr>
                  <pic:blipFill>
                    <a:blip r:embed="rId5" cstate="print">
                      <a:extLst>
                        <a:ext uri="{28A0092B-C50C-407E-A947-70E740481C1C}">
                          <a14:useLocalDpi xmlns:a14="http://schemas.microsoft.com/office/drawing/2010/main" val="0"/>
                        </a:ext>
                      </a:extLst>
                    </a:blip>
                    <a:stretch>
                      <a:fillRect/>
                    </a:stretch>
                  </pic:blipFill>
                  <pic:spPr>
                    <a:xfrm>
                      <a:off x="0" y="0"/>
                      <a:ext cx="914400" cy="685800"/>
                    </a:xfrm>
                    <a:prstGeom prst="rect">
                      <a:avLst/>
                    </a:prstGeom>
                  </pic:spPr>
                </pic:pic>
              </a:graphicData>
            </a:graphic>
          </wp:inline>
        </w:drawing>
      </w:r>
    </w:p>
    <w:p w14:paraId="5ADC7EDA" w14:textId="709A1284" w:rsidR="001A4B58" w:rsidRPr="001A4B58" w:rsidRDefault="001A4B58" w:rsidP="00830D9C">
      <w:pPr>
        <w:pBdr>
          <w:bottom w:val="single" w:sz="4" w:space="1" w:color="552D89"/>
        </w:pBdr>
        <w:spacing w:after="0"/>
        <w:jc w:val="both"/>
        <w:rPr>
          <w:rFonts w:ascii="Arial" w:hAnsi="Arial" w:cs="Arial"/>
          <w:b/>
          <w:bCs/>
          <w:noProof/>
          <w:color w:val="552D89"/>
          <w:sz w:val="36"/>
          <w:szCs w:val="36"/>
        </w:rPr>
      </w:pPr>
      <w:r w:rsidRPr="001A4B58">
        <w:rPr>
          <w:rFonts w:ascii="Arial" w:hAnsi="Arial" w:cs="Arial"/>
          <w:b/>
          <w:bCs/>
          <w:noProof/>
          <w:color w:val="552D89"/>
          <w:sz w:val="36"/>
          <w:szCs w:val="36"/>
        </w:rPr>
        <w:t xml:space="preserve">About Parkway </w:t>
      </w:r>
    </w:p>
    <w:p w14:paraId="055EC852" w14:textId="77777777" w:rsidR="001A4B58" w:rsidRPr="001A4B58" w:rsidRDefault="001A4B58" w:rsidP="00830D9C">
      <w:pPr>
        <w:spacing w:after="0"/>
        <w:jc w:val="both"/>
        <w:rPr>
          <w:rFonts w:ascii="Arial" w:hAnsi="Arial" w:cs="Arial"/>
          <w:noProof/>
          <w:sz w:val="20"/>
          <w:szCs w:val="20"/>
        </w:rPr>
      </w:pPr>
    </w:p>
    <w:p w14:paraId="6060F75F" w14:textId="6D7F49C2" w:rsidR="001A4B58" w:rsidRDefault="00830D9C" w:rsidP="00830D9C">
      <w:pPr>
        <w:spacing w:after="0"/>
        <w:rPr>
          <w:rFonts w:ascii="Arial" w:hAnsi="Arial" w:cs="Arial"/>
          <w:noProof/>
          <w:sz w:val="26"/>
          <w:szCs w:val="26"/>
        </w:rPr>
      </w:pPr>
      <w:r w:rsidRPr="00830D9C">
        <w:rPr>
          <w:rFonts w:ascii="Arial" w:hAnsi="Arial" w:cs="Arial"/>
          <w:b/>
          <w:bCs/>
          <w:noProof/>
          <w:sz w:val="26"/>
          <w:szCs w:val="26"/>
        </w:rPr>
        <w:t>Parkway Cinemas</w:t>
      </w:r>
      <w:r w:rsidRPr="00830D9C">
        <w:rPr>
          <w:rFonts w:ascii="Arial" w:hAnsi="Arial" w:cs="Arial"/>
          <w:noProof/>
          <w:sz w:val="26"/>
          <w:szCs w:val="26"/>
        </w:rPr>
        <w:t> is an independent cinema chain, established in </w:t>
      </w:r>
      <w:r w:rsidRPr="00830D9C">
        <w:rPr>
          <w:rFonts w:ascii="Arial" w:hAnsi="Arial" w:cs="Arial"/>
          <w:b/>
          <w:bCs/>
          <w:noProof/>
          <w:sz w:val="26"/>
          <w:szCs w:val="26"/>
        </w:rPr>
        <w:t>1983</w:t>
      </w:r>
      <w:r w:rsidRPr="00830D9C">
        <w:rPr>
          <w:rFonts w:ascii="Arial" w:hAnsi="Arial" w:cs="Arial"/>
          <w:noProof/>
          <w:sz w:val="26"/>
          <w:szCs w:val="26"/>
        </w:rPr>
        <w:t> by Gerald and Denise Parkes, with a long-standing commitment to offering a diverse range of films and fostering community engagement. Over the years, Parkway has expanded its operations to include multiple locations across the UK, including</w:t>
      </w:r>
      <w:r>
        <w:rPr>
          <w:rFonts w:ascii="Arial" w:hAnsi="Arial" w:cs="Arial"/>
          <w:noProof/>
          <w:sz w:val="26"/>
          <w:szCs w:val="26"/>
        </w:rPr>
        <w:t xml:space="preserve"> </w:t>
      </w:r>
      <w:r w:rsidRPr="00830D9C">
        <w:rPr>
          <w:rFonts w:ascii="Arial" w:hAnsi="Arial" w:cs="Arial"/>
          <w:b/>
          <w:bCs/>
          <w:noProof/>
          <w:sz w:val="26"/>
          <w:szCs w:val="26"/>
        </w:rPr>
        <w:t>Cleethorpes</w:t>
      </w:r>
      <w:r w:rsidRPr="00830D9C">
        <w:rPr>
          <w:rFonts w:ascii="Arial" w:hAnsi="Arial" w:cs="Arial"/>
          <w:noProof/>
          <w:sz w:val="26"/>
          <w:szCs w:val="26"/>
        </w:rPr>
        <w:t>,</w:t>
      </w:r>
      <w:r>
        <w:rPr>
          <w:rFonts w:ascii="Arial" w:hAnsi="Arial" w:cs="Arial"/>
          <w:noProof/>
          <w:sz w:val="26"/>
          <w:szCs w:val="26"/>
        </w:rPr>
        <w:t xml:space="preserve"> </w:t>
      </w:r>
      <w:r w:rsidRPr="00830D9C">
        <w:rPr>
          <w:rFonts w:ascii="Arial" w:hAnsi="Arial" w:cs="Arial"/>
          <w:b/>
          <w:bCs/>
          <w:noProof/>
          <w:sz w:val="26"/>
          <w:szCs w:val="26"/>
        </w:rPr>
        <w:t>Louth</w:t>
      </w:r>
      <w:r w:rsidRPr="00830D9C">
        <w:rPr>
          <w:rFonts w:ascii="Arial" w:hAnsi="Arial" w:cs="Arial"/>
          <w:noProof/>
          <w:sz w:val="26"/>
          <w:szCs w:val="26"/>
        </w:rPr>
        <w:t>,</w:t>
      </w:r>
      <w:r>
        <w:rPr>
          <w:rFonts w:ascii="Arial" w:hAnsi="Arial" w:cs="Arial"/>
          <w:noProof/>
          <w:sz w:val="26"/>
          <w:szCs w:val="26"/>
        </w:rPr>
        <w:t xml:space="preserve"> </w:t>
      </w:r>
      <w:r w:rsidRPr="00830D9C">
        <w:rPr>
          <w:rFonts w:ascii="Arial" w:hAnsi="Arial" w:cs="Arial"/>
          <w:b/>
          <w:bCs/>
          <w:noProof/>
          <w:sz w:val="26"/>
          <w:szCs w:val="26"/>
        </w:rPr>
        <w:t>Barnsley</w:t>
      </w:r>
      <w:r w:rsidRPr="00830D9C">
        <w:rPr>
          <w:rFonts w:ascii="Arial" w:hAnsi="Arial" w:cs="Arial"/>
          <w:noProof/>
          <w:sz w:val="26"/>
          <w:szCs w:val="26"/>
        </w:rPr>
        <w:t>,</w:t>
      </w:r>
      <w:r>
        <w:rPr>
          <w:rFonts w:ascii="Arial" w:hAnsi="Arial" w:cs="Arial"/>
          <w:noProof/>
          <w:sz w:val="26"/>
          <w:szCs w:val="26"/>
        </w:rPr>
        <w:t xml:space="preserve"> </w:t>
      </w:r>
      <w:r w:rsidRPr="00830D9C">
        <w:rPr>
          <w:rFonts w:ascii="Arial" w:hAnsi="Arial" w:cs="Arial"/>
          <w:b/>
          <w:bCs/>
          <w:noProof/>
          <w:sz w:val="26"/>
          <w:szCs w:val="26"/>
        </w:rPr>
        <w:t>Beverley</w:t>
      </w:r>
      <w:r w:rsidRPr="00830D9C">
        <w:rPr>
          <w:rFonts w:ascii="Arial" w:hAnsi="Arial" w:cs="Arial"/>
          <w:noProof/>
          <w:sz w:val="26"/>
          <w:szCs w:val="26"/>
        </w:rPr>
        <w:t>,</w:t>
      </w:r>
      <w:r>
        <w:rPr>
          <w:rFonts w:ascii="Arial" w:hAnsi="Arial" w:cs="Arial"/>
          <w:noProof/>
          <w:sz w:val="26"/>
          <w:szCs w:val="26"/>
        </w:rPr>
        <w:t xml:space="preserve"> </w:t>
      </w:r>
      <w:r w:rsidRPr="00830D9C">
        <w:rPr>
          <w:rFonts w:ascii="Arial" w:hAnsi="Arial" w:cs="Arial"/>
          <w:noProof/>
          <w:sz w:val="26"/>
          <w:szCs w:val="26"/>
        </w:rPr>
        <w:t>and </w:t>
      </w:r>
      <w:r w:rsidRPr="00830D9C">
        <w:rPr>
          <w:rFonts w:ascii="Arial" w:hAnsi="Arial" w:cs="Arial"/>
          <w:b/>
          <w:bCs/>
          <w:noProof/>
          <w:sz w:val="26"/>
          <w:szCs w:val="26"/>
        </w:rPr>
        <w:t>Workington</w:t>
      </w:r>
      <w:r w:rsidRPr="00830D9C">
        <w:rPr>
          <w:rFonts w:ascii="Arial" w:hAnsi="Arial" w:cs="Arial"/>
          <w:noProof/>
          <w:sz w:val="26"/>
          <w:szCs w:val="26"/>
        </w:rPr>
        <w:t>. Each venue in the chain upholds the same core values of providing a welcoming environment for both mainstream and independent films, as well as a wide range of cultural events.</w:t>
      </w:r>
    </w:p>
    <w:p w14:paraId="6FD50506" w14:textId="77777777" w:rsidR="00830D9C" w:rsidRPr="001A4B58" w:rsidRDefault="00830D9C" w:rsidP="00830D9C">
      <w:pPr>
        <w:spacing w:after="0"/>
        <w:rPr>
          <w:rFonts w:ascii="Arial" w:hAnsi="Arial" w:cs="Arial"/>
          <w:noProof/>
          <w:sz w:val="20"/>
          <w:szCs w:val="20"/>
        </w:rPr>
      </w:pPr>
    </w:p>
    <w:p w14:paraId="372A6BDB" w14:textId="355CFF84" w:rsidR="001A4B58" w:rsidRPr="001A4B58" w:rsidRDefault="001A4B58" w:rsidP="00830D9C">
      <w:pPr>
        <w:pBdr>
          <w:bottom w:val="single" w:sz="4" w:space="1" w:color="552D89"/>
        </w:pBdr>
        <w:spacing w:after="0"/>
        <w:rPr>
          <w:rFonts w:ascii="Arial" w:hAnsi="Arial" w:cs="Arial"/>
          <w:b/>
          <w:bCs/>
          <w:noProof/>
          <w:color w:val="552D89"/>
          <w:sz w:val="36"/>
          <w:szCs w:val="36"/>
        </w:rPr>
      </w:pPr>
      <w:r w:rsidRPr="001A4B58">
        <w:rPr>
          <w:rFonts w:ascii="Arial" w:hAnsi="Arial" w:cs="Arial"/>
          <w:b/>
          <w:bCs/>
          <w:noProof/>
          <w:color w:val="552D89"/>
          <w:sz w:val="36"/>
          <w:szCs w:val="36"/>
        </w:rPr>
        <w:t>Parkway Cinema Beverley</w:t>
      </w:r>
    </w:p>
    <w:p w14:paraId="13B77D43" w14:textId="77777777" w:rsidR="001A4B58" w:rsidRPr="001A4B58" w:rsidRDefault="001A4B58" w:rsidP="00830D9C">
      <w:pPr>
        <w:spacing w:after="0"/>
        <w:rPr>
          <w:rFonts w:ascii="Arial" w:hAnsi="Arial" w:cs="Arial"/>
          <w:noProof/>
          <w:sz w:val="20"/>
          <w:szCs w:val="20"/>
        </w:rPr>
      </w:pPr>
    </w:p>
    <w:p w14:paraId="1C8C38EC" w14:textId="201EE33A" w:rsidR="001A4B58" w:rsidRDefault="00830D9C" w:rsidP="00830D9C">
      <w:pPr>
        <w:spacing w:after="0"/>
        <w:rPr>
          <w:rFonts w:ascii="Arial" w:hAnsi="Arial" w:cs="Arial"/>
          <w:noProof/>
          <w:sz w:val="26"/>
          <w:szCs w:val="26"/>
        </w:rPr>
      </w:pPr>
      <w:r w:rsidRPr="00830D9C">
        <w:rPr>
          <w:rFonts w:ascii="Arial" w:hAnsi="Arial" w:cs="Arial"/>
          <w:noProof/>
          <w:sz w:val="26"/>
          <w:szCs w:val="26"/>
        </w:rPr>
        <w:t>As part of this independent chain, </w:t>
      </w:r>
      <w:r w:rsidRPr="00830D9C">
        <w:rPr>
          <w:rFonts w:ascii="Arial" w:hAnsi="Arial" w:cs="Arial"/>
          <w:b/>
          <w:bCs/>
          <w:noProof/>
          <w:sz w:val="26"/>
          <w:szCs w:val="26"/>
        </w:rPr>
        <w:t>Parkway Cinema Beverley</w:t>
      </w:r>
      <w:r w:rsidRPr="00830D9C">
        <w:rPr>
          <w:rFonts w:ascii="Arial" w:hAnsi="Arial" w:cs="Arial"/>
          <w:noProof/>
          <w:sz w:val="26"/>
          <w:szCs w:val="26"/>
        </w:rPr>
        <w:t>, located in the </w:t>
      </w:r>
      <w:r w:rsidRPr="00830D9C">
        <w:rPr>
          <w:rFonts w:ascii="Arial" w:hAnsi="Arial" w:cs="Arial"/>
          <w:b/>
          <w:bCs/>
          <w:noProof/>
          <w:sz w:val="26"/>
          <w:szCs w:val="26"/>
        </w:rPr>
        <w:t>Flemingate Shopping Centre</w:t>
      </w:r>
      <w:r w:rsidRPr="00830D9C">
        <w:rPr>
          <w:rFonts w:ascii="Arial" w:hAnsi="Arial" w:cs="Arial"/>
          <w:noProof/>
          <w:sz w:val="26"/>
          <w:szCs w:val="26"/>
        </w:rPr>
        <w:t>, stands out as one of the premier venues for cinema lovers in </w:t>
      </w:r>
      <w:r w:rsidRPr="00830D9C">
        <w:rPr>
          <w:rFonts w:ascii="Arial" w:hAnsi="Arial" w:cs="Arial"/>
          <w:b/>
          <w:bCs/>
          <w:noProof/>
          <w:sz w:val="26"/>
          <w:szCs w:val="26"/>
        </w:rPr>
        <w:t>East Riding of Yorkshire</w:t>
      </w:r>
      <w:r w:rsidRPr="00830D9C">
        <w:rPr>
          <w:rFonts w:ascii="Arial" w:hAnsi="Arial" w:cs="Arial"/>
          <w:noProof/>
          <w:sz w:val="26"/>
          <w:szCs w:val="26"/>
        </w:rPr>
        <w:t>. Opening its doors in </w:t>
      </w:r>
      <w:r w:rsidRPr="00830D9C">
        <w:rPr>
          <w:rFonts w:ascii="Arial" w:hAnsi="Arial" w:cs="Arial"/>
          <w:b/>
          <w:bCs/>
          <w:noProof/>
          <w:sz w:val="26"/>
          <w:szCs w:val="26"/>
        </w:rPr>
        <w:t>December 2015</w:t>
      </w:r>
      <w:r w:rsidRPr="00830D9C">
        <w:rPr>
          <w:rFonts w:ascii="Arial" w:hAnsi="Arial" w:cs="Arial"/>
          <w:noProof/>
          <w:sz w:val="26"/>
          <w:szCs w:val="26"/>
        </w:rPr>
        <w:t>, Parkway Beverley has quickly become a key cultural hub, offering a variety of films that range from popular family blockbusters to more daring and experimental works. With six screens, seating capacities ranging from 83 to 261 per screen, and a total capacity of </w:t>
      </w:r>
      <w:r w:rsidRPr="00830D9C">
        <w:rPr>
          <w:rFonts w:ascii="Arial" w:hAnsi="Arial" w:cs="Arial"/>
          <w:b/>
          <w:bCs/>
          <w:noProof/>
          <w:sz w:val="26"/>
          <w:szCs w:val="26"/>
        </w:rPr>
        <w:t>980 seats</w:t>
      </w:r>
      <w:r w:rsidRPr="00830D9C">
        <w:rPr>
          <w:rFonts w:ascii="Arial" w:hAnsi="Arial" w:cs="Arial"/>
          <w:noProof/>
          <w:sz w:val="26"/>
          <w:szCs w:val="26"/>
        </w:rPr>
        <w:t>, the venue offers a state-of-the-art viewing experience.</w:t>
      </w:r>
    </w:p>
    <w:p w14:paraId="3367CC54" w14:textId="77777777" w:rsidR="00830D9C" w:rsidRPr="001A4B58" w:rsidRDefault="00830D9C" w:rsidP="00830D9C">
      <w:pPr>
        <w:spacing w:after="0"/>
        <w:rPr>
          <w:rFonts w:ascii="Arial" w:hAnsi="Arial" w:cs="Arial"/>
          <w:noProof/>
          <w:sz w:val="20"/>
          <w:szCs w:val="20"/>
        </w:rPr>
      </w:pPr>
    </w:p>
    <w:p w14:paraId="56C2FFCE" w14:textId="0C1BEFF9" w:rsidR="001A4B58" w:rsidRPr="00830D9C" w:rsidRDefault="00830D9C" w:rsidP="00830D9C">
      <w:pPr>
        <w:spacing w:after="0"/>
        <w:rPr>
          <w:rFonts w:ascii="Arial" w:hAnsi="Arial" w:cs="Arial"/>
          <w:noProof/>
          <w:sz w:val="26"/>
          <w:szCs w:val="26"/>
        </w:rPr>
      </w:pPr>
      <w:r w:rsidRPr="00830D9C">
        <w:rPr>
          <w:rFonts w:ascii="Arial" w:hAnsi="Arial" w:cs="Arial"/>
          <w:noProof/>
          <w:sz w:val="26"/>
          <w:szCs w:val="26"/>
        </w:rPr>
        <w:t>In addition to regular film screenings, Parkway Cinema Beverley hosts Event Cinema</w:t>
      </w:r>
      <w:r w:rsidRPr="00830D9C">
        <w:rPr>
          <w:rFonts w:ascii="Arial" w:hAnsi="Arial" w:cs="Arial"/>
          <w:noProof/>
          <w:sz w:val="26"/>
          <w:szCs w:val="26"/>
        </w:rPr>
        <w:t xml:space="preserve"> </w:t>
      </w:r>
      <w:r w:rsidRPr="00830D9C">
        <w:rPr>
          <w:rFonts w:ascii="Arial" w:hAnsi="Arial" w:cs="Arial"/>
          <w:noProof/>
          <w:sz w:val="26"/>
          <w:szCs w:val="26"/>
        </w:rPr>
        <w:t>performances, bringing live opera, ballet, and theatre to the big screen, as well as its much-loved annual Christmas pantomime. The venue also supports the community by offering live shows, birthday parties, and private hire services, creating a space where more than just films are enjoyed. Its commitment to exceptional service and genuine hospitality ensures that every visitor feels welcome.</w:t>
      </w:r>
    </w:p>
    <w:p w14:paraId="27CB9036" w14:textId="77777777" w:rsidR="00830D9C" w:rsidRPr="001A4B58" w:rsidRDefault="00830D9C" w:rsidP="00830D9C">
      <w:pPr>
        <w:spacing w:after="0"/>
        <w:rPr>
          <w:rFonts w:ascii="Arial" w:hAnsi="Arial" w:cs="Arial"/>
          <w:noProof/>
          <w:sz w:val="20"/>
          <w:szCs w:val="20"/>
        </w:rPr>
      </w:pPr>
    </w:p>
    <w:p w14:paraId="4D76905D" w14:textId="69F61B33" w:rsidR="001A4B58" w:rsidRDefault="00830D9C" w:rsidP="00830D9C">
      <w:pPr>
        <w:spacing w:after="0"/>
        <w:rPr>
          <w:rFonts w:ascii="Arial" w:hAnsi="Arial" w:cs="Arial"/>
          <w:noProof/>
          <w:sz w:val="26"/>
          <w:szCs w:val="26"/>
        </w:rPr>
      </w:pPr>
      <w:r w:rsidRPr="00830D9C">
        <w:rPr>
          <w:rFonts w:ascii="Arial" w:hAnsi="Arial" w:cs="Arial"/>
          <w:noProof/>
          <w:sz w:val="26"/>
          <w:szCs w:val="26"/>
        </w:rPr>
        <w:t>Across all Parkway venues, there is a strong emphasis on promoting independent filmmaking. This commitment is reflected in the </w:t>
      </w:r>
      <w:r w:rsidRPr="00830D9C">
        <w:rPr>
          <w:rFonts w:ascii="Arial" w:hAnsi="Arial" w:cs="Arial"/>
          <w:b/>
          <w:bCs/>
          <w:noProof/>
          <w:sz w:val="26"/>
          <w:szCs w:val="26"/>
        </w:rPr>
        <w:t>Dolby Digital 7.1 surround sound</w:t>
      </w:r>
      <w:r w:rsidRPr="00830D9C">
        <w:rPr>
          <w:rFonts w:ascii="Arial" w:hAnsi="Arial" w:cs="Arial"/>
          <w:noProof/>
          <w:sz w:val="26"/>
          <w:szCs w:val="26"/>
        </w:rPr>
        <w:t> and </w:t>
      </w:r>
      <w:r w:rsidRPr="00830D9C">
        <w:rPr>
          <w:rFonts w:ascii="Arial" w:hAnsi="Arial" w:cs="Arial"/>
          <w:b/>
          <w:bCs/>
          <w:noProof/>
          <w:sz w:val="26"/>
          <w:szCs w:val="26"/>
        </w:rPr>
        <w:t>4K cinema projection</w:t>
      </w:r>
      <w:r w:rsidRPr="00830D9C">
        <w:rPr>
          <w:rFonts w:ascii="Arial" w:hAnsi="Arial" w:cs="Arial"/>
          <w:noProof/>
          <w:sz w:val="26"/>
          <w:szCs w:val="26"/>
        </w:rPr>
        <w:t> offered at Parkway Beverley, where films are showcased in their best possible form, whether they are indie gems or major productions.</w:t>
      </w:r>
    </w:p>
    <w:p w14:paraId="4D494DD6" w14:textId="77777777" w:rsidR="00830D9C" w:rsidRPr="001A4B58" w:rsidRDefault="00830D9C" w:rsidP="00830D9C">
      <w:pPr>
        <w:spacing w:after="0"/>
        <w:rPr>
          <w:rFonts w:ascii="Arial" w:hAnsi="Arial" w:cs="Arial"/>
          <w:noProof/>
          <w:sz w:val="20"/>
          <w:szCs w:val="20"/>
        </w:rPr>
      </w:pPr>
    </w:p>
    <w:p w14:paraId="3A224985" w14:textId="1FFEB9C3" w:rsidR="001A4B58" w:rsidRDefault="00830D9C" w:rsidP="00830D9C">
      <w:pPr>
        <w:spacing w:after="0"/>
        <w:rPr>
          <w:rFonts w:ascii="Arial" w:hAnsi="Arial" w:cs="Arial"/>
          <w:noProof/>
          <w:sz w:val="26"/>
          <w:szCs w:val="26"/>
        </w:rPr>
      </w:pPr>
      <w:r w:rsidRPr="00830D9C">
        <w:rPr>
          <w:rFonts w:ascii="Arial" w:hAnsi="Arial" w:cs="Arial"/>
          <w:noProof/>
          <w:sz w:val="26"/>
          <w:szCs w:val="26"/>
        </w:rPr>
        <w:t>Parkway Cinema Beverley’s dedication to independent cinema aligns with its mission to celebrate bold and creative filmmaking. With Parkway’s legacy of nurturing diverse and underrepresented voices in film, the venue provides the ideal platform to spotlight new talent and push the boundaries of cinematic storytelling.</w:t>
      </w:r>
    </w:p>
    <w:p w14:paraId="0ECE5F52" w14:textId="77777777" w:rsidR="00830D9C" w:rsidRPr="001A4B58" w:rsidRDefault="00830D9C" w:rsidP="00830D9C">
      <w:pPr>
        <w:spacing w:after="0"/>
        <w:jc w:val="both"/>
        <w:rPr>
          <w:rFonts w:ascii="Arial" w:hAnsi="Arial" w:cs="Arial"/>
          <w:noProof/>
          <w:sz w:val="20"/>
          <w:szCs w:val="20"/>
        </w:rPr>
      </w:pPr>
    </w:p>
    <w:p w14:paraId="0E573657" w14:textId="42179FD8" w:rsidR="001A4B58" w:rsidRPr="001A4B58" w:rsidRDefault="00830D9C" w:rsidP="00830D9C">
      <w:pPr>
        <w:pBdr>
          <w:bottom w:val="single" w:sz="4" w:space="1" w:color="552D89"/>
        </w:pBdr>
        <w:jc w:val="both"/>
        <w:rPr>
          <w:rFonts w:ascii="Arial" w:hAnsi="Arial" w:cs="Arial"/>
          <w:b/>
          <w:bCs/>
          <w:color w:val="552D89"/>
          <w:sz w:val="36"/>
          <w:szCs w:val="36"/>
        </w:rPr>
      </w:pPr>
      <w:r>
        <w:rPr>
          <w:rFonts w:ascii="Arial" w:hAnsi="Arial" w:cs="Arial"/>
          <w:b/>
          <w:bCs/>
          <w:color w:val="552D89"/>
          <w:sz w:val="36"/>
          <w:szCs w:val="36"/>
        </w:rPr>
        <w:t>Press</w:t>
      </w:r>
      <w:r w:rsidR="001A4B58" w:rsidRPr="001A4B58">
        <w:rPr>
          <w:rFonts w:ascii="Arial" w:hAnsi="Arial" w:cs="Arial"/>
          <w:b/>
          <w:bCs/>
          <w:color w:val="552D89"/>
          <w:sz w:val="36"/>
          <w:szCs w:val="36"/>
        </w:rPr>
        <w:t xml:space="preserve"> Contact</w:t>
      </w:r>
    </w:p>
    <w:p w14:paraId="42CC5683" w14:textId="7D34AAA4" w:rsidR="001A4B58" w:rsidRPr="00830D9C" w:rsidRDefault="001A4B58" w:rsidP="00830D9C">
      <w:pPr>
        <w:spacing w:after="0" w:line="240" w:lineRule="auto"/>
        <w:jc w:val="both"/>
        <w:rPr>
          <w:rFonts w:ascii="Arial" w:hAnsi="Arial" w:cs="Arial"/>
          <w:sz w:val="26"/>
          <w:szCs w:val="26"/>
        </w:rPr>
      </w:pPr>
      <w:r w:rsidRPr="00830D9C">
        <w:rPr>
          <w:rFonts w:ascii="Arial" w:hAnsi="Arial" w:cs="Arial"/>
          <w:b/>
          <w:bCs/>
          <w:sz w:val="26"/>
          <w:szCs w:val="26"/>
        </w:rPr>
        <w:t>Name</w:t>
      </w:r>
      <w:r w:rsidRPr="00830D9C">
        <w:rPr>
          <w:rFonts w:ascii="Arial" w:hAnsi="Arial" w:cs="Arial"/>
          <w:sz w:val="26"/>
          <w:szCs w:val="26"/>
        </w:rPr>
        <w:t xml:space="preserve">: </w:t>
      </w:r>
      <w:r w:rsidR="00830D9C">
        <w:rPr>
          <w:rFonts w:ascii="Arial" w:hAnsi="Arial" w:cs="Arial"/>
          <w:sz w:val="26"/>
          <w:szCs w:val="26"/>
        </w:rPr>
        <w:t xml:space="preserve">Kevin </w:t>
      </w:r>
      <w:proofErr w:type="spellStart"/>
      <w:r w:rsidR="00830D9C">
        <w:rPr>
          <w:rFonts w:ascii="Arial" w:hAnsi="Arial" w:cs="Arial"/>
          <w:sz w:val="26"/>
          <w:szCs w:val="26"/>
        </w:rPr>
        <w:t>Toyne</w:t>
      </w:r>
      <w:proofErr w:type="spellEnd"/>
    </w:p>
    <w:p w14:paraId="3E6A5608" w14:textId="77777777" w:rsidR="001A4B58" w:rsidRPr="00830D9C" w:rsidRDefault="001A4B58" w:rsidP="00830D9C">
      <w:pPr>
        <w:spacing w:after="0" w:line="240" w:lineRule="auto"/>
        <w:jc w:val="both"/>
        <w:rPr>
          <w:rFonts w:ascii="Arial" w:hAnsi="Arial" w:cs="Arial"/>
          <w:sz w:val="26"/>
          <w:szCs w:val="26"/>
        </w:rPr>
      </w:pPr>
      <w:r w:rsidRPr="00830D9C">
        <w:rPr>
          <w:rFonts w:ascii="Arial" w:hAnsi="Arial" w:cs="Arial"/>
          <w:b/>
          <w:bCs/>
          <w:sz w:val="26"/>
          <w:szCs w:val="26"/>
        </w:rPr>
        <w:t>Email</w:t>
      </w:r>
      <w:r w:rsidRPr="00830D9C">
        <w:rPr>
          <w:rFonts w:ascii="Arial" w:hAnsi="Arial" w:cs="Arial"/>
          <w:sz w:val="26"/>
          <w:szCs w:val="26"/>
        </w:rPr>
        <w:t xml:space="preserve">: </w:t>
      </w:r>
      <w:hyperlink r:id="rId6" w:history="1">
        <w:r w:rsidRPr="00830D9C">
          <w:rPr>
            <w:rStyle w:val="Hyperlink"/>
            <w:rFonts w:ascii="Arial" w:hAnsi="Arial" w:cs="Arial"/>
            <w:color w:val="552D89"/>
            <w:sz w:val="26"/>
            <w:szCs w:val="26"/>
          </w:rPr>
          <w:t>kevin.toyne@parkwaycinemas.co.uk</w:t>
        </w:r>
      </w:hyperlink>
      <w:r w:rsidRPr="00830D9C">
        <w:rPr>
          <w:rFonts w:ascii="Arial" w:hAnsi="Arial" w:cs="Arial"/>
          <w:color w:val="552D89"/>
          <w:sz w:val="26"/>
          <w:szCs w:val="26"/>
        </w:rPr>
        <w:t xml:space="preserve"> </w:t>
      </w:r>
    </w:p>
    <w:p w14:paraId="58EF0526" w14:textId="57128814" w:rsidR="001A4B58" w:rsidRPr="00830D9C" w:rsidRDefault="001A4B58" w:rsidP="00830D9C">
      <w:pPr>
        <w:spacing w:after="0" w:line="240" w:lineRule="auto"/>
        <w:jc w:val="both"/>
        <w:rPr>
          <w:rFonts w:ascii="Arial" w:hAnsi="Arial" w:cs="Arial"/>
          <w:sz w:val="26"/>
          <w:szCs w:val="26"/>
        </w:rPr>
      </w:pPr>
      <w:r w:rsidRPr="00830D9C">
        <w:rPr>
          <w:rFonts w:ascii="Arial" w:hAnsi="Arial" w:cs="Arial"/>
          <w:b/>
          <w:bCs/>
          <w:sz w:val="26"/>
          <w:szCs w:val="26"/>
        </w:rPr>
        <w:t>Website</w:t>
      </w:r>
      <w:r w:rsidRPr="00830D9C">
        <w:rPr>
          <w:rFonts w:ascii="Arial" w:hAnsi="Arial" w:cs="Arial"/>
          <w:sz w:val="26"/>
          <w:szCs w:val="26"/>
        </w:rPr>
        <w:t>:</w:t>
      </w:r>
      <w:r w:rsidRPr="00830D9C">
        <w:rPr>
          <w:rFonts w:ascii="Arial" w:hAnsi="Arial" w:cs="Arial"/>
          <w:color w:val="552D89"/>
          <w:sz w:val="26"/>
          <w:szCs w:val="26"/>
        </w:rPr>
        <w:t> </w:t>
      </w:r>
      <w:hyperlink r:id="rId7" w:tgtFrame="_new" w:history="1">
        <w:r w:rsidRPr="00830D9C">
          <w:rPr>
            <w:rStyle w:val="Hyperlink"/>
            <w:rFonts w:ascii="Arial" w:hAnsi="Arial" w:cs="Arial"/>
            <w:color w:val="552D89"/>
            <w:sz w:val="26"/>
            <w:szCs w:val="26"/>
          </w:rPr>
          <w:t>www.parkwaycinemas.co.uk</w:t>
        </w:r>
      </w:hyperlink>
    </w:p>
    <w:sectPr w:rsidR="001A4B58" w:rsidRPr="00830D9C" w:rsidSect="001A4B5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A28C7"/>
    <w:multiLevelType w:val="hybridMultilevel"/>
    <w:tmpl w:val="4AF86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61032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2C3"/>
    <w:rsid w:val="001A4B58"/>
    <w:rsid w:val="00611F0D"/>
    <w:rsid w:val="0074344E"/>
    <w:rsid w:val="0075197C"/>
    <w:rsid w:val="00830D9C"/>
    <w:rsid w:val="00A926F2"/>
    <w:rsid w:val="00E512C3"/>
    <w:rsid w:val="00F56A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C9929"/>
  <w15:chartTrackingRefBased/>
  <w15:docId w15:val="{3F559046-0CA2-4D7B-BFBF-32F7B6EDE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12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512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512C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512C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512C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512C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512C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512C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512C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12C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512C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512C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512C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512C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512C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512C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512C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512C3"/>
    <w:rPr>
      <w:rFonts w:eastAsiaTheme="majorEastAsia" w:cstheme="majorBidi"/>
      <w:color w:val="272727" w:themeColor="text1" w:themeTint="D8"/>
    </w:rPr>
  </w:style>
  <w:style w:type="paragraph" w:styleId="Title">
    <w:name w:val="Title"/>
    <w:basedOn w:val="Normal"/>
    <w:next w:val="Normal"/>
    <w:link w:val="TitleChar"/>
    <w:uiPriority w:val="10"/>
    <w:qFormat/>
    <w:rsid w:val="00E512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512C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512C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512C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512C3"/>
    <w:pPr>
      <w:spacing w:before="160"/>
      <w:jc w:val="center"/>
    </w:pPr>
    <w:rPr>
      <w:i/>
      <w:iCs/>
      <w:color w:val="404040" w:themeColor="text1" w:themeTint="BF"/>
    </w:rPr>
  </w:style>
  <w:style w:type="character" w:customStyle="1" w:styleId="QuoteChar">
    <w:name w:val="Quote Char"/>
    <w:basedOn w:val="DefaultParagraphFont"/>
    <w:link w:val="Quote"/>
    <w:uiPriority w:val="29"/>
    <w:rsid w:val="00E512C3"/>
    <w:rPr>
      <w:i/>
      <w:iCs/>
      <w:color w:val="404040" w:themeColor="text1" w:themeTint="BF"/>
    </w:rPr>
  </w:style>
  <w:style w:type="paragraph" w:styleId="ListParagraph">
    <w:name w:val="List Paragraph"/>
    <w:basedOn w:val="Normal"/>
    <w:uiPriority w:val="34"/>
    <w:qFormat/>
    <w:rsid w:val="00E512C3"/>
    <w:pPr>
      <w:ind w:left="720"/>
      <w:contextualSpacing/>
    </w:pPr>
  </w:style>
  <w:style w:type="character" w:styleId="IntenseEmphasis">
    <w:name w:val="Intense Emphasis"/>
    <w:basedOn w:val="DefaultParagraphFont"/>
    <w:uiPriority w:val="21"/>
    <w:qFormat/>
    <w:rsid w:val="00E512C3"/>
    <w:rPr>
      <w:i/>
      <w:iCs/>
      <w:color w:val="0F4761" w:themeColor="accent1" w:themeShade="BF"/>
    </w:rPr>
  </w:style>
  <w:style w:type="paragraph" w:styleId="IntenseQuote">
    <w:name w:val="Intense Quote"/>
    <w:basedOn w:val="Normal"/>
    <w:next w:val="Normal"/>
    <w:link w:val="IntenseQuoteChar"/>
    <w:uiPriority w:val="30"/>
    <w:qFormat/>
    <w:rsid w:val="00E512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512C3"/>
    <w:rPr>
      <w:i/>
      <w:iCs/>
      <w:color w:val="0F4761" w:themeColor="accent1" w:themeShade="BF"/>
    </w:rPr>
  </w:style>
  <w:style w:type="character" w:styleId="IntenseReference">
    <w:name w:val="Intense Reference"/>
    <w:basedOn w:val="DefaultParagraphFont"/>
    <w:uiPriority w:val="32"/>
    <w:qFormat/>
    <w:rsid w:val="00E512C3"/>
    <w:rPr>
      <w:b/>
      <w:bCs/>
      <w:smallCaps/>
      <w:color w:val="0F4761" w:themeColor="accent1" w:themeShade="BF"/>
      <w:spacing w:val="5"/>
    </w:rPr>
  </w:style>
  <w:style w:type="character" w:styleId="Hyperlink">
    <w:name w:val="Hyperlink"/>
    <w:basedOn w:val="DefaultParagraphFont"/>
    <w:uiPriority w:val="99"/>
    <w:unhideWhenUsed/>
    <w:rsid w:val="001A4B58"/>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9837234">
      <w:bodyDiv w:val="1"/>
      <w:marLeft w:val="0"/>
      <w:marRight w:val="0"/>
      <w:marTop w:val="0"/>
      <w:marBottom w:val="0"/>
      <w:divBdr>
        <w:top w:val="none" w:sz="0" w:space="0" w:color="auto"/>
        <w:left w:val="none" w:sz="0" w:space="0" w:color="auto"/>
        <w:bottom w:val="none" w:sz="0" w:space="0" w:color="auto"/>
        <w:right w:val="none" w:sz="0" w:space="0" w:color="auto"/>
      </w:divBdr>
    </w:div>
    <w:div w:id="955598827">
      <w:bodyDiv w:val="1"/>
      <w:marLeft w:val="0"/>
      <w:marRight w:val="0"/>
      <w:marTop w:val="0"/>
      <w:marBottom w:val="0"/>
      <w:divBdr>
        <w:top w:val="none" w:sz="0" w:space="0" w:color="auto"/>
        <w:left w:val="none" w:sz="0" w:space="0" w:color="auto"/>
        <w:bottom w:val="none" w:sz="0" w:space="0" w:color="auto"/>
        <w:right w:val="none" w:sz="0" w:space="0" w:color="auto"/>
      </w:divBdr>
    </w:div>
    <w:div w:id="1171531433">
      <w:bodyDiv w:val="1"/>
      <w:marLeft w:val="0"/>
      <w:marRight w:val="0"/>
      <w:marTop w:val="0"/>
      <w:marBottom w:val="0"/>
      <w:divBdr>
        <w:top w:val="none" w:sz="0" w:space="0" w:color="auto"/>
        <w:left w:val="none" w:sz="0" w:space="0" w:color="auto"/>
        <w:bottom w:val="none" w:sz="0" w:space="0" w:color="auto"/>
        <w:right w:val="none" w:sz="0" w:space="0" w:color="auto"/>
      </w:divBdr>
      <w:divsChild>
        <w:div w:id="235287300">
          <w:marLeft w:val="0"/>
          <w:marRight w:val="0"/>
          <w:marTop w:val="0"/>
          <w:marBottom w:val="0"/>
          <w:divBdr>
            <w:top w:val="none" w:sz="0" w:space="0" w:color="auto"/>
            <w:left w:val="none" w:sz="0" w:space="0" w:color="auto"/>
            <w:bottom w:val="none" w:sz="0" w:space="0" w:color="auto"/>
            <w:right w:val="none" w:sz="0" w:space="0" w:color="auto"/>
          </w:divBdr>
          <w:divsChild>
            <w:div w:id="124084114">
              <w:marLeft w:val="0"/>
              <w:marRight w:val="0"/>
              <w:marTop w:val="0"/>
              <w:marBottom w:val="0"/>
              <w:divBdr>
                <w:top w:val="none" w:sz="0" w:space="0" w:color="auto"/>
                <w:left w:val="none" w:sz="0" w:space="0" w:color="auto"/>
                <w:bottom w:val="none" w:sz="0" w:space="0" w:color="auto"/>
                <w:right w:val="none" w:sz="0" w:space="0" w:color="auto"/>
              </w:divBdr>
            </w:div>
          </w:divsChild>
        </w:div>
        <w:div w:id="1768580745">
          <w:marLeft w:val="0"/>
          <w:marRight w:val="0"/>
          <w:marTop w:val="0"/>
          <w:marBottom w:val="0"/>
          <w:divBdr>
            <w:top w:val="none" w:sz="0" w:space="0" w:color="auto"/>
            <w:left w:val="none" w:sz="0" w:space="0" w:color="auto"/>
            <w:bottom w:val="none" w:sz="0" w:space="0" w:color="auto"/>
            <w:right w:val="none" w:sz="0" w:space="0" w:color="auto"/>
          </w:divBdr>
          <w:divsChild>
            <w:div w:id="1003240595">
              <w:marLeft w:val="0"/>
              <w:marRight w:val="480"/>
              <w:marTop w:val="0"/>
              <w:marBottom w:val="0"/>
              <w:divBdr>
                <w:top w:val="none" w:sz="0" w:space="0" w:color="auto"/>
                <w:left w:val="none" w:sz="0" w:space="0" w:color="auto"/>
                <w:bottom w:val="none" w:sz="0" w:space="0" w:color="auto"/>
                <w:right w:val="none" w:sz="0" w:space="0" w:color="auto"/>
              </w:divBdr>
            </w:div>
            <w:div w:id="158271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35976">
      <w:bodyDiv w:val="1"/>
      <w:marLeft w:val="0"/>
      <w:marRight w:val="0"/>
      <w:marTop w:val="0"/>
      <w:marBottom w:val="0"/>
      <w:divBdr>
        <w:top w:val="none" w:sz="0" w:space="0" w:color="auto"/>
        <w:left w:val="none" w:sz="0" w:space="0" w:color="auto"/>
        <w:bottom w:val="none" w:sz="0" w:space="0" w:color="auto"/>
        <w:right w:val="none" w:sz="0" w:space="0" w:color="auto"/>
      </w:divBdr>
    </w:div>
    <w:div w:id="1500731024">
      <w:bodyDiv w:val="1"/>
      <w:marLeft w:val="0"/>
      <w:marRight w:val="0"/>
      <w:marTop w:val="0"/>
      <w:marBottom w:val="0"/>
      <w:divBdr>
        <w:top w:val="none" w:sz="0" w:space="0" w:color="auto"/>
        <w:left w:val="none" w:sz="0" w:space="0" w:color="auto"/>
        <w:bottom w:val="none" w:sz="0" w:space="0" w:color="auto"/>
        <w:right w:val="none" w:sz="0" w:space="0" w:color="auto"/>
      </w:divBdr>
    </w:div>
    <w:div w:id="1583678546">
      <w:bodyDiv w:val="1"/>
      <w:marLeft w:val="0"/>
      <w:marRight w:val="0"/>
      <w:marTop w:val="0"/>
      <w:marBottom w:val="0"/>
      <w:divBdr>
        <w:top w:val="none" w:sz="0" w:space="0" w:color="auto"/>
        <w:left w:val="none" w:sz="0" w:space="0" w:color="auto"/>
        <w:bottom w:val="none" w:sz="0" w:space="0" w:color="auto"/>
        <w:right w:val="none" w:sz="0" w:space="0" w:color="auto"/>
      </w:divBdr>
      <w:divsChild>
        <w:div w:id="1808863273">
          <w:marLeft w:val="0"/>
          <w:marRight w:val="0"/>
          <w:marTop w:val="0"/>
          <w:marBottom w:val="0"/>
          <w:divBdr>
            <w:top w:val="none" w:sz="0" w:space="0" w:color="auto"/>
            <w:left w:val="none" w:sz="0" w:space="0" w:color="auto"/>
            <w:bottom w:val="none" w:sz="0" w:space="0" w:color="auto"/>
            <w:right w:val="none" w:sz="0" w:space="0" w:color="auto"/>
          </w:divBdr>
          <w:divsChild>
            <w:div w:id="1621764956">
              <w:marLeft w:val="0"/>
              <w:marRight w:val="0"/>
              <w:marTop w:val="0"/>
              <w:marBottom w:val="0"/>
              <w:divBdr>
                <w:top w:val="none" w:sz="0" w:space="0" w:color="auto"/>
                <w:left w:val="none" w:sz="0" w:space="0" w:color="auto"/>
                <w:bottom w:val="none" w:sz="0" w:space="0" w:color="auto"/>
                <w:right w:val="none" w:sz="0" w:space="0" w:color="auto"/>
              </w:divBdr>
            </w:div>
          </w:divsChild>
        </w:div>
        <w:div w:id="638265159">
          <w:marLeft w:val="0"/>
          <w:marRight w:val="0"/>
          <w:marTop w:val="0"/>
          <w:marBottom w:val="0"/>
          <w:divBdr>
            <w:top w:val="none" w:sz="0" w:space="0" w:color="auto"/>
            <w:left w:val="none" w:sz="0" w:space="0" w:color="auto"/>
            <w:bottom w:val="none" w:sz="0" w:space="0" w:color="auto"/>
            <w:right w:val="none" w:sz="0" w:space="0" w:color="auto"/>
          </w:divBdr>
          <w:divsChild>
            <w:div w:id="217865236">
              <w:marLeft w:val="0"/>
              <w:marRight w:val="480"/>
              <w:marTop w:val="0"/>
              <w:marBottom w:val="0"/>
              <w:divBdr>
                <w:top w:val="none" w:sz="0" w:space="0" w:color="auto"/>
                <w:left w:val="none" w:sz="0" w:space="0" w:color="auto"/>
                <w:bottom w:val="none" w:sz="0" w:space="0" w:color="auto"/>
                <w:right w:val="none" w:sz="0" w:space="0" w:color="auto"/>
              </w:divBdr>
            </w:div>
            <w:div w:id="4869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288833">
      <w:bodyDiv w:val="1"/>
      <w:marLeft w:val="0"/>
      <w:marRight w:val="0"/>
      <w:marTop w:val="0"/>
      <w:marBottom w:val="0"/>
      <w:divBdr>
        <w:top w:val="none" w:sz="0" w:space="0" w:color="auto"/>
        <w:left w:val="none" w:sz="0" w:space="0" w:color="auto"/>
        <w:bottom w:val="none" w:sz="0" w:space="0" w:color="auto"/>
        <w:right w:val="none" w:sz="0" w:space="0" w:color="auto"/>
      </w:divBdr>
    </w:div>
    <w:div w:id="1935475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arkwaycinemas.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evin.toyne@parkwaycinemas.co.uk"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370</Words>
  <Characters>2113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Toyne - Parkway Entertainment Company Limited</dc:creator>
  <cp:keywords/>
  <dc:description/>
  <cp:lastModifiedBy>Daniel Smales</cp:lastModifiedBy>
  <cp:revision>2</cp:revision>
  <dcterms:created xsi:type="dcterms:W3CDTF">2024-10-18T13:58:00Z</dcterms:created>
  <dcterms:modified xsi:type="dcterms:W3CDTF">2024-10-18T17:35:00Z</dcterms:modified>
</cp:coreProperties>
</file>